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A" w:rsidRDefault="009C32B5" w:rsidP="009C32B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推荐名单公示</w:t>
      </w:r>
    </w:p>
    <w:p w:rsidR="00B006BA" w:rsidRDefault="00B006BA" w:rsidP="009C32B5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在中国共产党成立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周年之际，州委决定，表彰一批全州优秀共产党员、全州优秀党务工作者和全州先进基层党组织。按照州委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两优一先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推荐工作要求，州直工委开展了州直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两优一先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推荐工作，经层层推荐、严格考察，并从先进性、代表性、结构性上充分考虑、综合比较，现确定了全州优秀共产党员、全州优秀党务工作者、全州先进基层党组织拟推荐对象。</w:t>
      </w: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为充分发扬民主、广泛听取意见、接受社会监督，现将我委拟推荐对象名单予以公示（排名不分先后）。公示时间为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。公示期间，如对公示对象有异议，可向州直工委组织部反映。反映形式为电话、信函、电子邮件，信函以到达日邮戳为准。以单位名义反映情况的材料需加盖单位公章，以个人名义反映情况的材料应署实名，并提供联系电话。</w:t>
      </w: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点：州委大院办公楼三楼州直工委组织部</w:t>
      </w: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sz w:val="32"/>
          <w:szCs w:val="32"/>
        </w:rPr>
        <w:t>0743—8222487</w:t>
      </w: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电子邮箱：</w:t>
      </w:r>
      <w:r>
        <w:rPr>
          <w:rFonts w:ascii="Times New Roman" w:eastAsia="仿宋_GB2312" w:hAnsi="Times New Roman" w:cs="Times New Roman"/>
          <w:sz w:val="32"/>
          <w:szCs w:val="32"/>
        </w:rPr>
        <w:t>2625395445@qq.com</w:t>
      </w:r>
    </w:p>
    <w:p w:rsidR="00B006BA" w:rsidRDefault="009C32B5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416000</w:t>
      </w:r>
    </w:p>
    <w:p w:rsidR="00B006BA" w:rsidRDefault="00B006BA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006BA" w:rsidRDefault="00B006BA" w:rsidP="009C32B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006BA" w:rsidRDefault="009C32B5" w:rsidP="009C32B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中共湘西自治州直属机关工作委员会</w:t>
      </w:r>
    </w:p>
    <w:p w:rsidR="00B006BA" w:rsidRDefault="009C32B5" w:rsidP="009C32B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006BA" w:rsidRDefault="00B006B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B006BA" w:rsidRDefault="009C32B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一、全州优秀共产党员拟推荐人选（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  <w:r>
        <w:rPr>
          <w:rFonts w:ascii="Times New Roman" w:eastAsia="黑体" w:hAnsi="Times New Roman" w:cs="Times New Roman"/>
          <w:sz w:val="32"/>
          <w:szCs w:val="32"/>
        </w:rPr>
        <w:t>名）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冉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红，女，土家族，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月入党，湘西州委办公室信息室主任。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王于栋，男，汉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月入党，湘西州农业农村局系统机关党委专职副书记、机关纪委书记。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龚锡文，男，汉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1995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月入党，湘西州疾病控制中心党委委员、副院长。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洪寿泉，男，汉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1981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月入党，国家税务总局湘西州税务局办公室副主任。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周先文，男，汉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月入党，湘西州畜牧水产事务中心水产科副科长、高级农艺师。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龙文辉，男，苗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1957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月入党，湘西州交通运输局离休干部。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  <w:bdr w:val="single" w:sz="4" w:space="0" w:color="auto"/>
        </w:rPr>
        <w:t>张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  <w:bdr w:val="single" w:sz="4" w:space="0" w:color="auto"/>
        </w:rPr>
        <w:t xml:space="preserve">  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  <w:bdr w:val="single" w:sz="4" w:space="0" w:color="auto"/>
        </w:rPr>
        <w:t>伟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，男，土家族，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1964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月入党，湘西州人民政府驻长沙办事处原党支部书记、主任。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二、全州优秀党务工作者拟推荐人选（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名）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杨春梅，女，土家族，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1998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 w:rsidR="00AF4F58"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</w:t>
      </w:r>
      <w:r w:rsidR="00AF4F58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湘西州纪委监委</w:t>
      </w:r>
      <w:r w:rsidR="00AF4F58"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机关第一党支部副书记、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信访室副主任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衍，男，土家族，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月入党，湘西州政府办系统机关党委专职副书记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冯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婷，女，汉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1986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州中级人民法院机关党委专职副书记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lastRenderedPageBreak/>
        <w:t>彭文海，男，土家族，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1974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州团结报社采编一党支部书记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总编室主任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李显芝，女，土家族，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1969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008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州市场监督管理局机关党委专职副书记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彭英雄，男，土家族，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1952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月出生，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月入党，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</w:t>
      </w: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州教体局离退休干部党支部书记</w:t>
      </w: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。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三、全州先进基层党组织拟推荐对象（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湘西州质量检验及计量检定中心党支部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 w:val="0"/>
          <w:kern w:val="0"/>
          <w:sz w:val="32"/>
          <w:szCs w:val="32"/>
        </w:rPr>
        <w:t>湘西州审计局机关第三党支部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湘西州农科院机关党支部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湘西州自然资源和规划局第三党支部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湘西民族职业技术学院机电工程系党支部</w:t>
      </w:r>
    </w:p>
    <w:p w:rsidR="00B006BA" w:rsidRDefault="009C32B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  <w:t>湘西州林业局离退休干部党支部</w:t>
      </w:r>
    </w:p>
    <w:p w:rsidR="00B006BA" w:rsidRDefault="00B006B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 w:val="0"/>
          <w:kern w:val="0"/>
          <w:sz w:val="32"/>
          <w:szCs w:val="32"/>
        </w:rPr>
      </w:pPr>
    </w:p>
    <w:sectPr w:rsidR="00B006BA" w:rsidSect="00B006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BA" w:rsidRDefault="00B006BA" w:rsidP="00B006BA">
      <w:r>
        <w:separator/>
      </w:r>
    </w:p>
  </w:endnote>
  <w:endnote w:type="continuationSeparator" w:id="0">
    <w:p w:rsidR="00B006BA" w:rsidRDefault="00B006BA" w:rsidP="00B0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BA" w:rsidRDefault="00EA36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B006BA" w:rsidRDefault="00EA3661">
                <w:pPr>
                  <w:pStyle w:val="a3"/>
                </w:pPr>
                <w:r>
                  <w:fldChar w:fldCharType="begin"/>
                </w:r>
                <w:r w:rsidR="009C32B5">
                  <w:instrText xml:space="preserve"> PAGE  \* MERGEFORMAT </w:instrText>
                </w:r>
                <w:r>
                  <w:fldChar w:fldCharType="separate"/>
                </w:r>
                <w:r w:rsidR="00AF4F5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BA" w:rsidRDefault="00B006BA" w:rsidP="00B006BA">
      <w:r>
        <w:separator/>
      </w:r>
    </w:p>
  </w:footnote>
  <w:footnote w:type="continuationSeparator" w:id="0">
    <w:p w:rsidR="00B006BA" w:rsidRDefault="00B006BA" w:rsidP="00B00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59EE"/>
    <w:rsid w:val="EDDFEFF6"/>
    <w:rsid w:val="FED96612"/>
    <w:rsid w:val="FFF97C7C"/>
    <w:rsid w:val="001A22AB"/>
    <w:rsid w:val="001A4E8C"/>
    <w:rsid w:val="009C32B5"/>
    <w:rsid w:val="00AA2125"/>
    <w:rsid w:val="00AF4F58"/>
    <w:rsid w:val="00B006BA"/>
    <w:rsid w:val="00C859EE"/>
    <w:rsid w:val="00EA3661"/>
    <w:rsid w:val="26334052"/>
    <w:rsid w:val="3F8BA973"/>
    <w:rsid w:val="53A97D0B"/>
    <w:rsid w:val="5F2E1974"/>
    <w:rsid w:val="5FDCB189"/>
    <w:rsid w:val="5FFF0BDF"/>
    <w:rsid w:val="652F8AED"/>
    <w:rsid w:val="6DBDE074"/>
    <w:rsid w:val="6DBFD326"/>
    <w:rsid w:val="75EEF298"/>
    <w:rsid w:val="776BF5B5"/>
    <w:rsid w:val="7B9FFAC7"/>
    <w:rsid w:val="7EA6EDDD"/>
    <w:rsid w:val="7EFFF88B"/>
    <w:rsid w:val="875EC78A"/>
    <w:rsid w:val="9B9737ED"/>
    <w:rsid w:val="9BF55887"/>
    <w:rsid w:val="CFFC69E2"/>
    <w:rsid w:val="D79B86FD"/>
    <w:rsid w:val="D7FA12F7"/>
    <w:rsid w:val="DE3FCC1F"/>
    <w:rsid w:val="DF67F24F"/>
    <w:rsid w:val="DFD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A"/>
    <w:pPr>
      <w:widowControl w:val="0"/>
      <w:jc w:val="both"/>
    </w:pPr>
    <w:rPr>
      <w:rFonts w:asciiTheme="minorHAnsi" w:eastAsiaTheme="minorEastAsia" w:hAnsiTheme="minorHAnsi" w:cstheme="minorBidi"/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B006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B006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样式1"/>
    <w:basedOn w:val="a"/>
    <w:link w:val="1Char"/>
    <w:qFormat/>
    <w:rsid w:val="00B006BA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sid w:val="00B006BA"/>
    <w:rPr>
      <w:b/>
      <w:color w:val="538135" w:themeColor="accent6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1094</Words>
  <Characters>222</Characters>
  <Application>Microsoft Office Word</Application>
  <DocSecurity>0</DocSecurity>
  <Lines>1</Lines>
  <Paragraphs>2</Paragraphs>
  <ScaleCrop>false</ScaleCrop>
  <Company>Yozosoft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3</cp:revision>
  <dcterms:created xsi:type="dcterms:W3CDTF">2020-05-09T22:11:00Z</dcterms:created>
  <dcterms:modified xsi:type="dcterms:W3CDTF">2021-05-31T07:14:00Z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A232DE4101194848B482737D14174AB2</vt:lpwstr>
  </property>
</Properties>
</file>